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ADC" w:rsidRDefault="00383ADC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УТВЕРЖДАЮ</w:t>
      </w:r>
    </w:p>
    <w:p w:rsidR="00383ADC" w:rsidRDefault="00383ADC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инспекции</w:t>
      </w:r>
    </w:p>
    <w:p w:rsidR="00383ADC" w:rsidRDefault="00383ADC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Федеральной налоговой службы по г</w:t>
      </w:r>
      <w:proofErr w:type="gramStart"/>
      <w:r>
        <w:rPr>
          <w:rFonts w:ascii="Times New Roman" w:hAnsi="Times New Roman"/>
          <w:sz w:val="24"/>
          <w:szCs w:val="24"/>
        </w:rPr>
        <w:t>.Т</w:t>
      </w:r>
      <w:proofErr w:type="gramEnd"/>
      <w:r>
        <w:rPr>
          <w:rFonts w:ascii="Times New Roman" w:hAnsi="Times New Roman"/>
          <w:sz w:val="24"/>
          <w:szCs w:val="24"/>
        </w:rPr>
        <w:t>амбову</w:t>
      </w:r>
    </w:p>
    <w:p w:rsidR="00383ADC" w:rsidRDefault="00383ADC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</w:p>
    <w:p w:rsidR="00383ADC" w:rsidRDefault="00383ADC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(________________ </w:t>
      </w:r>
      <w:proofErr w:type="spellStart"/>
      <w:r>
        <w:rPr>
          <w:rFonts w:ascii="Times New Roman" w:hAnsi="Times New Roman"/>
          <w:sz w:val="24"/>
          <w:szCs w:val="24"/>
        </w:rPr>
        <w:t>Михин</w:t>
      </w:r>
      <w:proofErr w:type="spellEnd"/>
      <w:r>
        <w:rPr>
          <w:rFonts w:ascii="Times New Roman" w:hAnsi="Times New Roman"/>
          <w:sz w:val="24"/>
          <w:szCs w:val="24"/>
        </w:rPr>
        <w:t xml:space="preserve"> В.Ю.)</w:t>
      </w:r>
    </w:p>
    <w:p w:rsidR="00383ADC" w:rsidRPr="00E0332E" w:rsidRDefault="00383ADC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2"/>
          <w:szCs w:val="22"/>
        </w:rPr>
      </w:pPr>
      <w:r w:rsidRPr="00E0332E">
        <w:rPr>
          <w:rFonts w:ascii="Times New Roman" w:hAnsi="Times New Roman"/>
          <w:sz w:val="22"/>
          <w:szCs w:val="22"/>
        </w:rPr>
        <w:t>(подпись) (фамилия, инициалы)</w:t>
      </w:r>
    </w:p>
    <w:p w:rsidR="00383ADC" w:rsidRDefault="00383ADC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«_____» ______________ 201</w:t>
      </w:r>
      <w:r w:rsidR="003E2234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383ADC" w:rsidRPr="001B4A63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3ADC" w:rsidRPr="001B4A63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3ADC" w:rsidRPr="001B4A63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3ADC" w:rsidRPr="00163364" w:rsidRDefault="00383ADC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3364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383ADC" w:rsidRPr="006E6E3A" w:rsidRDefault="00383ADC" w:rsidP="00126CC1">
      <w:pPr>
        <w:pStyle w:val="a5"/>
        <w:rPr>
          <w:color w:val="auto"/>
        </w:rPr>
      </w:pPr>
      <w:r w:rsidRPr="006E6E3A">
        <w:rPr>
          <w:color w:val="auto"/>
        </w:rPr>
        <w:t>старшего государственного налогового инспектора</w:t>
      </w:r>
    </w:p>
    <w:p w:rsidR="00383ADC" w:rsidRPr="006E6E3A" w:rsidRDefault="00383ADC" w:rsidP="00126CC1">
      <w:pPr>
        <w:pStyle w:val="a5"/>
        <w:rPr>
          <w:color w:val="auto"/>
        </w:rPr>
      </w:pPr>
      <w:r w:rsidRPr="006E6E3A">
        <w:rPr>
          <w:color w:val="auto"/>
        </w:rPr>
        <w:t>отдела камеральных проверок №3</w:t>
      </w:r>
    </w:p>
    <w:p w:rsidR="00383ADC" w:rsidRDefault="00383ADC" w:rsidP="001633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Инспекции Федеральной налоговой службы по г</w:t>
      </w:r>
      <w:proofErr w:type="gramStart"/>
      <w:r>
        <w:rPr>
          <w:rFonts w:ascii="Times New Roman" w:hAnsi="Times New Roman"/>
          <w:b/>
          <w:sz w:val="28"/>
          <w:szCs w:val="28"/>
        </w:rPr>
        <w:t>.Т</w:t>
      </w:r>
      <w:proofErr w:type="gramEnd"/>
      <w:r>
        <w:rPr>
          <w:rFonts w:ascii="Times New Roman" w:hAnsi="Times New Roman"/>
          <w:b/>
          <w:sz w:val="28"/>
          <w:szCs w:val="28"/>
        </w:rPr>
        <w:t>амбову</w:t>
      </w:r>
    </w:p>
    <w:p w:rsidR="00383ADC" w:rsidRPr="00E27AD7" w:rsidRDefault="00383ADC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83ADC" w:rsidRPr="00E27AD7" w:rsidRDefault="00383ADC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83ADC" w:rsidRPr="00E27AD7" w:rsidRDefault="00383ADC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383ADC" w:rsidRPr="00E27AD7" w:rsidRDefault="00383ADC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83ADC" w:rsidRPr="006E6E3A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Pr="006E6E3A">
        <w:rPr>
          <w:rFonts w:ascii="Times New Roman" w:hAnsi="Times New Roman"/>
          <w:spacing w:val="-4"/>
          <w:sz w:val="24"/>
          <w:szCs w:val="24"/>
        </w:rPr>
        <w:t>старшего государственного налогового инспектора отдела камеральных проверок №3 Инспекции Федеральной налоговой службы по городу Тамбову относится к старшей группе должностей гражданской службы категории «специалисты».</w:t>
      </w:r>
    </w:p>
    <w:p w:rsidR="00383ADC" w:rsidRPr="006E6E3A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E6E3A">
        <w:rPr>
          <w:rFonts w:ascii="Times New Roman" w:hAnsi="Times New Roman"/>
          <w:spacing w:val="-4"/>
          <w:sz w:val="24"/>
          <w:szCs w:val="24"/>
        </w:rPr>
        <w:t>Регистрационный номер (код) должности – 11-3-4-095.</w:t>
      </w:r>
    </w:p>
    <w:p w:rsidR="00383ADC" w:rsidRPr="006E6E3A" w:rsidRDefault="00383ADC" w:rsidP="00B34F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E6E3A">
        <w:rPr>
          <w:rFonts w:ascii="Times New Roman" w:hAnsi="Times New Roman"/>
          <w:spacing w:val="-4"/>
          <w:sz w:val="24"/>
          <w:szCs w:val="24"/>
        </w:rPr>
        <w:t>2. Область профессиональной служебной деятельности старшего государственного налогового инспектора отдела камеральных проверок №3: финансовый анализ и контроль, регулирование в сфере бухгалтерского учета, финансовой отчетности и аудиторской деятельности.</w:t>
      </w:r>
    </w:p>
    <w:p w:rsidR="00383ADC" w:rsidRPr="006E6E3A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E6E3A">
        <w:rPr>
          <w:rFonts w:ascii="Times New Roman" w:hAnsi="Times New Roman"/>
          <w:spacing w:val="-4"/>
          <w:sz w:val="24"/>
          <w:szCs w:val="24"/>
        </w:rPr>
        <w:t>3. Вид профессиональной служебной деятельности старшего государственного налогового инспектора отдела камеральных проверок №3: осуществления налогового контроля посредством проведения камеральных проверок.</w:t>
      </w:r>
    </w:p>
    <w:p w:rsidR="00383ADC" w:rsidRPr="006E6E3A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E6E3A">
        <w:rPr>
          <w:rFonts w:ascii="Times New Roman" w:hAnsi="Times New Roman"/>
          <w:spacing w:val="-4"/>
          <w:sz w:val="24"/>
          <w:szCs w:val="24"/>
        </w:rPr>
        <w:t>4. Назначение на должность и освобождение от должности старшего государственного налогового инспектора отдела камеральных проверок №3 осуществляется начальником инспекции Федеральной налоговой службы по городу Тамбову.</w:t>
      </w:r>
    </w:p>
    <w:p w:rsidR="00383ADC" w:rsidRPr="006E6E3A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E6E3A">
        <w:rPr>
          <w:rFonts w:ascii="Times New Roman" w:hAnsi="Times New Roman"/>
          <w:spacing w:val="-4"/>
          <w:sz w:val="24"/>
          <w:szCs w:val="24"/>
        </w:rPr>
        <w:t>5. Старший государственный налоговый инспектор отдела камеральных проверок №3 непосредственно подчиняется  начальнику отдела, заместителю начальника отдела.</w:t>
      </w:r>
    </w:p>
    <w:p w:rsidR="00383ADC" w:rsidRPr="006E6E3A" w:rsidRDefault="00383ADC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83ADC" w:rsidRDefault="00383ADC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II. Квалификационные требования</w:t>
      </w:r>
    </w:p>
    <w:p w:rsidR="00383ADC" w:rsidRDefault="00383ADC" w:rsidP="00064A4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для замещения должности</w:t>
      </w:r>
      <w:r w:rsidRPr="00E27AD7">
        <w:rPr>
          <w:rFonts w:ascii="Times New Roman" w:hAnsi="Times New Roman"/>
          <w:b/>
          <w:sz w:val="24"/>
          <w:szCs w:val="24"/>
        </w:rPr>
        <w:t xml:space="preserve"> гражданской службы </w:t>
      </w:r>
    </w:p>
    <w:p w:rsidR="00383ADC" w:rsidRPr="00E27AD7" w:rsidRDefault="00383ADC" w:rsidP="00064A48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83ADC" w:rsidRPr="006E6E3A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6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Для замещения должности </w:t>
      </w:r>
      <w:r w:rsidRPr="006E6E3A">
        <w:rPr>
          <w:rFonts w:ascii="Times New Roman" w:hAnsi="Times New Roman"/>
          <w:spacing w:val="-4"/>
          <w:sz w:val="24"/>
          <w:szCs w:val="24"/>
        </w:rPr>
        <w:t>старшего государственного налогового инспектора отдела камеральных проверок №3 устанавливаются следующие требования.</w:t>
      </w:r>
    </w:p>
    <w:p w:rsidR="00383ADC" w:rsidRPr="006E6E3A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E6E3A">
        <w:rPr>
          <w:rFonts w:ascii="Times New Roman" w:hAnsi="Times New Roman"/>
          <w:spacing w:val="-4"/>
          <w:sz w:val="24"/>
          <w:szCs w:val="24"/>
        </w:rPr>
        <w:t>6.1. Наличие высшего образования, соответствующего направлению деятельности;</w:t>
      </w:r>
    </w:p>
    <w:p w:rsidR="00383ADC" w:rsidRPr="006E6E3A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E6E3A">
        <w:rPr>
          <w:rFonts w:ascii="Times New Roman" w:hAnsi="Times New Roman"/>
          <w:spacing w:val="-4"/>
          <w:sz w:val="24"/>
          <w:szCs w:val="24"/>
        </w:rPr>
        <w:t>6.2. Без предъявления требования к стажу;</w:t>
      </w:r>
    </w:p>
    <w:p w:rsidR="00383ADC" w:rsidRPr="006E6E3A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E6E3A">
        <w:rPr>
          <w:rFonts w:ascii="Times New Roman" w:hAnsi="Times New Roman"/>
          <w:spacing w:val="-4"/>
          <w:sz w:val="24"/>
          <w:szCs w:val="24"/>
        </w:rPr>
        <w:t xml:space="preserve">6.3. Наличие базовых знаний: </w:t>
      </w:r>
    </w:p>
    <w:p w:rsidR="00383ADC" w:rsidRPr="006E6E3A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E6E3A">
        <w:rPr>
          <w:rFonts w:ascii="Times New Roman" w:hAnsi="Times New Roman"/>
          <w:spacing w:val="-4"/>
          <w:sz w:val="24"/>
          <w:szCs w:val="24"/>
        </w:rPr>
        <w:t>1) знание государственного языка Российской Федерации (русского языка);</w:t>
      </w:r>
    </w:p>
    <w:p w:rsidR="00383ADC" w:rsidRPr="006E6E3A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E6E3A">
        <w:rPr>
          <w:rFonts w:ascii="Times New Roman" w:hAnsi="Times New Roman"/>
          <w:spacing w:val="-4"/>
          <w:sz w:val="24"/>
          <w:szCs w:val="24"/>
        </w:rPr>
        <w:t>2) правовые знания основ:</w:t>
      </w:r>
    </w:p>
    <w:p w:rsidR="00383ADC" w:rsidRPr="006E6E3A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E6E3A">
        <w:rPr>
          <w:rFonts w:ascii="Times New Roman" w:hAnsi="Times New Roman"/>
          <w:spacing w:val="-4"/>
          <w:sz w:val="24"/>
          <w:szCs w:val="24"/>
        </w:rPr>
        <w:t>а) Конституции Российской Федерации,</w:t>
      </w:r>
    </w:p>
    <w:p w:rsidR="00383ADC" w:rsidRPr="006E6E3A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E6E3A">
        <w:rPr>
          <w:rFonts w:ascii="Times New Roman" w:hAnsi="Times New Roman"/>
          <w:spacing w:val="-4"/>
          <w:sz w:val="24"/>
          <w:szCs w:val="24"/>
        </w:rPr>
        <w:t>б) Федерального закона от 27 мая 2003г. № 58-ФЗ «О системе государственной службы Российской Федерации»,</w:t>
      </w:r>
    </w:p>
    <w:p w:rsidR="00383ADC" w:rsidRPr="006E6E3A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E6E3A">
        <w:rPr>
          <w:rFonts w:ascii="Times New Roman" w:hAnsi="Times New Roman"/>
          <w:spacing w:val="-4"/>
          <w:sz w:val="24"/>
          <w:szCs w:val="24"/>
        </w:rPr>
        <w:t>в) Федерального закона от 27 июля 2004г. № 79-ФЗ «О государственной гражданской службе Российской Федерации»,</w:t>
      </w:r>
    </w:p>
    <w:p w:rsidR="00383ADC" w:rsidRPr="006E6E3A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E6E3A">
        <w:rPr>
          <w:rFonts w:ascii="Times New Roman" w:hAnsi="Times New Roman"/>
          <w:spacing w:val="-4"/>
          <w:sz w:val="24"/>
          <w:szCs w:val="24"/>
        </w:rPr>
        <w:t>г) Федерального закона от 25 декабря 2008г. № 273-ФЗ «О противодействии коррупции»,</w:t>
      </w:r>
    </w:p>
    <w:p w:rsidR="00383ADC" w:rsidRPr="006E6E3A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E6E3A">
        <w:rPr>
          <w:rFonts w:ascii="Times New Roman" w:hAnsi="Times New Roman"/>
          <w:spacing w:val="-4"/>
          <w:sz w:val="24"/>
          <w:szCs w:val="24"/>
        </w:rPr>
        <w:t>3) знаний основ делопроизводства и документооборота;</w:t>
      </w:r>
    </w:p>
    <w:p w:rsidR="00383ADC" w:rsidRPr="006E6E3A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E6E3A">
        <w:rPr>
          <w:rFonts w:ascii="Times New Roman" w:hAnsi="Times New Roman"/>
          <w:spacing w:val="-4"/>
          <w:sz w:val="24"/>
          <w:szCs w:val="24"/>
        </w:rPr>
        <w:t>4) знаний и навыков в области информационно-коммуникационных технологий.</w:t>
      </w:r>
    </w:p>
    <w:p w:rsidR="00383ADC" w:rsidRPr="006E6E3A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E6E3A">
        <w:rPr>
          <w:rFonts w:ascii="Times New Roman" w:hAnsi="Times New Roman"/>
          <w:spacing w:val="-4"/>
          <w:sz w:val="24"/>
          <w:szCs w:val="24"/>
        </w:rPr>
        <w:t>6.4. Наличие профессиональных знаний:</w:t>
      </w:r>
    </w:p>
    <w:p w:rsidR="00383ADC" w:rsidRPr="006E6E3A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E6E3A">
        <w:rPr>
          <w:rFonts w:ascii="Times New Roman" w:hAnsi="Times New Roman"/>
          <w:spacing w:val="-4"/>
          <w:sz w:val="24"/>
          <w:szCs w:val="24"/>
        </w:rPr>
        <w:t xml:space="preserve">6.4.1. В сфере законодательства Российской Федерации: </w:t>
      </w:r>
    </w:p>
    <w:p w:rsidR="00383ADC" w:rsidRPr="00CE4E62" w:rsidRDefault="001F5C3B" w:rsidP="00992D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1</w:t>
      </w:r>
      <w:r w:rsidR="00383ADC"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. Кодекс об административных правонарушениях от 30 декабря 2001г. № 195-ФЗ (с </w:t>
      </w:r>
      <w:r w:rsidR="00383ADC"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lastRenderedPageBreak/>
        <w:t>изменениями и дополнениями) (в части ответственности за нарушение законодательства);</w:t>
      </w:r>
    </w:p>
    <w:p w:rsidR="00383ADC" w:rsidRPr="00CE4E62" w:rsidRDefault="001F5C3B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2</w:t>
      </w:r>
      <w:r w:rsidR="00383ADC"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. Налоговый кодекс Российской Федерации;</w:t>
      </w:r>
    </w:p>
    <w:p w:rsidR="00383ADC" w:rsidRPr="00CE4E62" w:rsidRDefault="001F5C3B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3</w:t>
      </w:r>
      <w:r w:rsidR="00383ADC"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. Федеральный закон от 16 июля 1999 № 165-ФЗ «Об основах обязательного социального страхования»;</w:t>
      </w:r>
    </w:p>
    <w:p w:rsidR="00383ADC" w:rsidRPr="00CE4E62" w:rsidRDefault="00383ADC" w:rsidP="005D44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4. Федеральный закон от 03 июля 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383ADC" w:rsidRPr="00CE4E62" w:rsidRDefault="00383ADC" w:rsidP="00FE1E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5. </w:t>
      </w:r>
      <w:proofErr w:type="gramStart"/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Федеральный закон от 03 июля 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</w:t>
      </w:r>
      <w:proofErr w:type="gramEnd"/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, социальное и медицинское страхование»;</w:t>
      </w:r>
    </w:p>
    <w:p w:rsidR="00383ADC" w:rsidRPr="00CE4E62" w:rsidRDefault="00383ADC" w:rsidP="00F00C6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6. </w:t>
      </w:r>
      <w:proofErr w:type="gramStart"/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Федеральный закон от 03 июля 2016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7. Закон Российской Федерации от 21 марта 1991 № 943-1 «О налоговых органах Российской Федерации»;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8. Указ Президента Российской Федерации от 15 января 2016№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9. Указ Президента Российской Федерации от 11 августа 2016 № 403 «Об основных направлениях развития государственной гражданской службы Российской Федерации на 2016-2018 годы»;</w:t>
      </w:r>
    </w:p>
    <w:p w:rsidR="00383ADC" w:rsidRPr="00CE4E62" w:rsidRDefault="00383ADC" w:rsidP="003358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29. Приказ МНС России от 17 ноября 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383ADC" w:rsidRPr="00CE4E62" w:rsidRDefault="00383ADC" w:rsidP="005D44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31. </w:t>
      </w:r>
      <w:proofErr w:type="gramStart"/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Приказ ФНС России от 13 декабря 2006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</w:p>
    <w:p w:rsidR="00383ADC" w:rsidRPr="00CE4E62" w:rsidRDefault="00383ADC" w:rsidP="00E116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53. Приказ ФНС России от 10 октября 2016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Старший государственный налоговый инспектор отдела камеральных проверок №3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 применительно к исполнению конкретных должностных обязанностей.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6.4.2. Иные профессиональные знания</w:t>
      </w:r>
    </w:p>
    <w:p w:rsidR="00383ADC" w:rsidRPr="00CE4E62" w:rsidRDefault="00383ADC" w:rsidP="004747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порядок оформления результатов камеральной налоговой проверки;</w:t>
      </w:r>
    </w:p>
    <w:p w:rsidR="00383ADC" w:rsidRPr="00CE4E62" w:rsidRDefault="00383ADC" w:rsidP="002F1E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порядок проведения мероприятий налогового контроля;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понятие налоговая ставка;</w:t>
      </w:r>
    </w:p>
    <w:p w:rsidR="00383ADC" w:rsidRPr="00CE4E62" w:rsidRDefault="00383ADC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правила делового этикета;</w:t>
      </w:r>
    </w:p>
    <w:p w:rsidR="00383ADC" w:rsidRPr="00CE4E62" w:rsidRDefault="00383ADC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правила и нормы охраны труда, техники безопасности и противопожарной защиты;</w:t>
      </w:r>
    </w:p>
    <w:p w:rsidR="00383ADC" w:rsidRPr="00CE4E62" w:rsidRDefault="00383ADC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правила служебного распорядка инспекции;</w:t>
      </w:r>
    </w:p>
    <w:p w:rsidR="00383ADC" w:rsidRPr="00CE4E62" w:rsidRDefault="00383ADC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порядок работы со служебной информацией;</w:t>
      </w:r>
    </w:p>
    <w:p w:rsidR="00383ADC" w:rsidRPr="00CE4E62" w:rsidRDefault="00383ADC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должностной регламент.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6.5. Наличие функциональных знаний: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виды, назначение и технологии организации проверочных процедур;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понятие единого реестра проверок, процедура его формирования;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lastRenderedPageBreak/>
        <w:t>- институт предварительной проверки жалобы и иной информации, поступившей в контрольно-надзорный орган;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процедура организации проверки: порядок, этапы, инструменты проведения;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ограничения при проведении проверочных процедур;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меры, принимаемые по результатам проверки;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плановые (рейдовые) осмотры;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основания проведения и особенности внеплановых проверок.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6.6. Наличие базовых умений: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умение мыслить системно (стратегически);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коммуникативные умения;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умение управлять изменениями.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6.7. Наличие профессиональных умений:</w:t>
      </w:r>
    </w:p>
    <w:p w:rsidR="00383ADC" w:rsidRPr="00CE4E62" w:rsidRDefault="00383ADC" w:rsidP="00440C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расчет налога на доходы физических лиц;</w:t>
      </w:r>
    </w:p>
    <w:p w:rsidR="00383ADC" w:rsidRPr="00CE4E62" w:rsidRDefault="00383ADC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лидерские качества и высокий уровень управленческих навыков;</w:t>
      </w:r>
    </w:p>
    <w:p w:rsidR="00383ADC" w:rsidRPr="00CE4E62" w:rsidRDefault="00383ADC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навыки делового письма и опыт ведения деловых переговоров;</w:t>
      </w:r>
    </w:p>
    <w:p w:rsidR="00383ADC" w:rsidRPr="00CE4E62" w:rsidRDefault="00383ADC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развитые навыки коммуникаций, умение эффективно и последовательно организовывать работу по взаимодействию с территориальными органами ФНС и структурными подразделениями Инспекции;</w:t>
      </w:r>
    </w:p>
    <w:p w:rsidR="00383ADC" w:rsidRPr="00CE4E62" w:rsidRDefault="00383ADC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proofErr w:type="gramStart"/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навыки по сбору и систематизации актуальной информации в установленной сфере деятельности, умение оперативно принимать и реализовывать решения в рамках своей компетенции, правильно расставлять приоритеты, адаптироваться к новой ситуации и применять новые подходы к решению возникающих проблем, видеть, поддерживать и применять новое, передовое;</w:t>
      </w:r>
      <w:proofErr w:type="gramEnd"/>
    </w:p>
    <w:p w:rsidR="00383ADC" w:rsidRPr="00CE4E62" w:rsidRDefault="00383ADC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навыки управления, владение компьютерной и другой оргтехникой, а также необходимым программным обеспечением;</w:t>
      </w:r>
    </w:p>
    <w:p w:rsidR="00383ADC" w:rsidRPr="00CE4E62" w:rsidRDefault="00383ADC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быть требовательным, настойчивым, уметь эффективно сотрудничать, иметь склонность к гибкости и достижению компромисса при решении проблем в конфликтных ситуациях;</w:t>
      </w:r>
    </w:p>
    <w:p w:rsidR="00383ADC" w:rsidRPr="00CE4E62" w:rsidRDefault="00383ADC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чувство ответственности за порученное направление деятельности.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6.8. Наличие функциональных умений:</w:t>
      </w:r>
    </w:p>
    <w:p w:rsidR="00383ADC" w:rsidRPr="00CE4E62" w:rsidRDefault="00383ADC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проведение плановых и внеплановых документальных (камеральных) проверок (обследований);</w:t>
      </w:r>
    </w:p>
    <w:p w:rsidR="00383ADC" w:rsidRPr="00CE4E62" w:rsidRDefault="00383ADC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проведение плановых и внеплановых выездных проверок;</w:t>
      </w:r>
    </w:p>
    <w:p w:rsidR="00383ADC" w:rsidRPr="00CE4E62" w:rsidRDefault="00383ADC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83ADC" w:rsidRPr="00CE4E62" w:rsidRDefault="00383ADC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осуществление контроля  исполнения предписаний, решений и других распорядительных документов.</w:t>
      </w:r>
    </w:p>
    <w:p w:rsidR="00383ADC" w:rsidRPr="00CE4E62" w:rsidRDefault="00383ADC" w:rsidP="0026622F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383ADC" w:rsidRPr="00CE4E62" w:rsidRDefault="00383ADC" w:rsidP="0026622F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CE4E6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III. Должностные обязанности, права и ответственность</w:t>
      </w:r>
    </w:p>
    <w:p w:rsidR="00383ADC" w:rsidRPr="00CE4E62" w:rsidRDefault="00383ADC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7. Основные права и обязанности старшего государственного налогового инспектора отдела камеральных проверок №3,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№79-ФЗ «О государственной гражданской службе Российской Федерации».</w:t>
      </w:r>
    </w:p>
    <w:p w:rsidR="004A4AEA" w:rsidRDefault="00383ADC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8. В целях реализации задач и функций, возложенных на отдел камеральных проверок №3 Инспекции Федеральной налоговой службы по городу Тамбову, старший государственный налоговый инспектор обязан:</w:t>
      </w:r>
      <w:r w:rsidR="00247AB3"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  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 осуществлять </w:t>
      </w:r>
      <w:proofErr w:type="gramStart"/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контроль за</w:t>
      </w:r>
      <w:proofErr w:type="gramEnd"/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организациями, индивидуальными предпринимателями и  физическими лицами, не являющимися индивидуальными предпринимателями, производящими выплаты и иные вознаграждения физическим лицам за правомерностью определения базы для исчисления страховых взносов  и полнотой уплаты страховых взносов;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   проводить камеральные проверки налоговых расчетов по страховым взносам, представляемых организациями, индивидуальными предпринимателями и физическими лицами, не являющимися индивидуальными предпринимателями, производящими выплаты и иные вознаграждения физическим лицам;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    при проведении камеральной налоговой проверки расчета по страховым взносам на основании п.8.6 ст.88 НК РФ истребовать в установленном порядке у плательщика страховых взносов </w:t>
      </w: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lastRenderedPageBreak/>
        <w:t>сведения и документы, подтверждающие обоснованность отражения сумм, не подлежащих обложению страховыми взносами, и применения пониженных тарифов страховых взносов;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     в случае выявления ошибок в расчетах по начисленным и уплаченным страховым взносам и противоречий между сведениями, содержащимися в представленных документах, сведениям, содержащимся в документах, имеющихся в налоговом органе, направлять страхователю сообщение с требованием представить необходимые пояснения или уточненный расчет;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   принимать меры налоговой и административной ответственности к страхователям, не представившим в установленный срок расчеты по страховым взносам; 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   обеспечивать качественное оформление и отражение в информационном ресурсе результатов камеральной проверки с соблюдением  порядка  и сроков вручения материалов проверки налогоплательщику; 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   обеспечивать правильность применения налоговых санкций, предусмотренных НК РФ за нарушение обязательств перед бюджетом;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    передавать в юридический отдел материалы камеральных налоговых проверок для обеспечения производства по делам о налоговых правонарушениях;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    представлять интересы инспекции в арбитраже, суде и других органах при рассмотрении правовых вопросов;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    участвовать в подготовке ответов на письменные запросы налогоплательщиков по вопросам, входящим в компетенцию Отдела.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   представлять необходимую информацию по страховым взносам руководству отдела для подготовки отчетности; 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    обеспечивать качественное ведение  информационного ресурса камеральных проверок;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    вести в установленном порядке делопроизводство, обеспечивать хранение и сдачу в архив документов Отдела;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   несет персональную ответственность за качественное и своевременное выполнение обязанностей и задач, возложенных на отдел, сохранность документов и конфиденциальности включенных в них данных;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   соблюдает исполнительскую дисциплину и служебный распорядок Инспекции;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   выполняет работу в соответствии с инструкцией на  рабочее место РМ10-2-1 , РМ10-3-1 , РМ10-5-1, нормами действующего законодательства о налогах и сборах, другими нормативными и ведомственными документами (приказами, методическими рекомендациями и т.п.).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                                                          </w:t>
      </w:r>
    </w:p>
    <w:p w:rsidR="00247AB3" w:rsidRPr="00CE4E62" w:rsidRDefault="00383ADC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9. В целях исполнения возложенных должностных обязанностей старший государственный налоговый инспектор отдела камеральных проверок №3 имеет право: </w:t>
      </w:r>
      <w:r w:rsidR="00247AB3"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в установленном порядке получать доступ к информационным ресурсам инспекции ФНС России по городу Тамбову;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вносить руководству отдела предложения по вопросам, относящимся к компетенции отдела;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знакомиться с документами, необходимыми для выполнения задач,  возложенных на  отдел;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готовить запросы и получать в установленном порядке от подразделений Инспекции, необходимые для решения вопросов, входящих в компетенцию отдела;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готовить  в установленном порядке письма  в организации по вопросам, относящимся к компетенции отдела;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готовить проекты нормативных правовых актов, приказов и других документов по функциям отдела и направлять их на заключение соответствующим подразделениям  Инспекции;</w:t>
      </w:r>
    </w:p>
    <w:p w:rsidR="00247AB3" w:rsidRPr="00270923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изучать зарубежный опыт по вопросам, относящимся к компетенции отдела.</w:t>
      </w:r>
    </w:p>
    <w:p w:rsidR="00383ADC" w:rsidRPr="00CE4E62" w:rsidRDefault="00383ADC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     10. </w:t>
      </w:r>
      <w:proofErr w:type="gramStart"/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Старший государственный налоговый инспектор отдела камеральных проверок №3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(Собрание законодательства Российской Федерации, 2004, №40, ст. 3961;</w:t>
      </w:r>
      <w:proofErr w:type="gramEnd"/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2017, №15 (ч.1), ст.2194), приказами (распоряжениями) ФНС России, приказами управления ФНС России по Тамбовской области, </w:t>
      </w:r>
      <w:r w:rsidRPr="00CE4E62">
        <w:rPr>
          <w:rFonts w:ascii="Times New Roman" w:hAnsi="Times New Roman"/>
          <w:color w:val="000000" w:themeColor="text1"/>
          <w:sz w:val="24"/>
          <w:szCs w:val="24"/>
        </w:rPr>
        <w:t>положением об инспекции Федеральной налоговой службы по г</w:t>
      </w:r>
      <w:proofErr w:type="gramStart"/>
      <w:r w:rsidRPr="00CE4E62">
        <w:rPr>
          <w:rFonts w:ascii="Times New Roman" w:hAnsi="Times New Roman"/>
          <w:color w:val="000000" w:themeColor="text1"/>
          <w:sz w:val="24"/>
          <w:szCs w:val="24"/>
        </w:rPr>
        <w:t>.Т</w:t>
      </w:r>
      <w:proofErr w:type="gramEnd"/>
      <w:r w:rsidRPr="00CE4E62">
        <w:rPr>
          <w:rFonts w:ascii="Times New Roman" w:hAnsi="Times New Roman"/>
          <w:color w:val="000000" w:themeColor="text1"/>
          <w:sz w:val="24"/>
          <w:szCs w:val="24"/>
        </w:rPr>
        <w:t>амбову, утвержденным исполняющим обязанности руководителя управления ФНС России по Тамбовской области «01» декабря 2015г</w:t>
      </w: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., положением об отделе камеральных проверок №3, приказами инспекции, поручениями руководства инспекции. (дополнить нормативными правовыми актами, предусматривающими осуществление прав и исполнение обязанностей по замещаемой должности гражданской службы).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lastRenderedPageBreak/>
        <w:t>11. Старший государственный налоговый инспектор отдела камеральных проверок №3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83ADC" w:rsidRPr="00CE4E62" w:rsidRDefault="00383ADC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E4E62" w:rsidRPr="004A4AEA" w:rsidRDefault="00CE4E62" w:rsidP="004A4AEA">
      <w:pPr>
        <w:pStyle w:val="a3"/>
        <w:widowControl w:val="0"/>
        <w:spacing w:after="0"/>
        <w:ind w:left="1560" w:right="991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A4AEA">
        <w:rPr>
          <w:rFonts w:ascii="Times New Roman" w:hAnsi="Times New Roman"/>
          <w:b/>
          <w:color w:val="000000" w:themeColor="text1"/>
          <w:sz w:val="24"/>
          <w:szCs w:val="24"/>
        </w:rPr>
        <w:t>IV. Перечень вопросов, по которым старший государственный налоговый инспектор</w:t>
      </w:r>
      <w:r w:rsidR="004A4AE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4A4AEA">
        <w:rPr>
          <w:rFonts w:ascii="Times New Roman" w:hAnsi="Times New Roman"/>
          <w:b/>
          <w:color w:val="000000" w:themeColor="text1"/>
          <w:sz w:val="24"/>
          <w:szCs w:val="24"/>
        </w:rPr>
        <w:t>отдела камеральных проверок №3 вправе или обязан</w:t>
      </w:r>
      <w:r w:rsidR="004A4AE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4A4AE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самостоятельно принимать управленческие и иные решения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E4E62" w:rsidRPr="00CE4E62" w:rsidRDefault="00CF5D23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</w:t>
      </w:r>
      <w:r w:rsidR="00CE4E62" w:rsidRPr="00CE4E62">
        <w:rPr>
          <w:rFonts w:ascii="Times New Roman" w:hAnsi="Times New Roman"/>
          <w:color w:val="000000" w:themeColor="text1"/>
          <w:sz w:val="24"/>
          <w:szCs w:val="24"/>
        </w:rPr>
        <w:t>12. При исполнении служебных обязанностей старший государственный налоговый инспектор отдела камеральных проверок №3 вправе самостоятельно принимать решения по вопросам: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z w:val="24"/>
          <w:szCs w:val="24"/>
        </w:rPr>
        <w:t>определения мероприятий налогового контроля в ходе проведения камеральных налоговых проверок деклараций;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z w:val="24"/>
          <w:szCs w:val="24"/>
        </w:rPr>
        <w:t>отказа в предоставлении сведений, не подлежащих разглашению в соответствии с законодательством Российской Федерации, включая сведения, составляющие государственную или иную охраняемую законом тайну или сведения конфиденциального характера.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E4E62" w:rsidRPr="00CE4E62" w:rsidRDefault="00CF5D23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</w:t>
      </w:r>
      <w:r w:rsidR="00CE4E62" w:rsidRPr="00CE4E62">
        <w:rPr>
          <w:rFonts w:ascii="Times New Roman" w:hAnsi="Times New Roman"/>
          <w:color w:val="000000" w:themeColor="text1"/>
          <w:sz w:val="24"/>
          <w:szCs w:val="24"/>
        </w:rPr>
        <w:t>13. При исполнении служебных обязанностей старший государственный налоговый инспектор отдела камеральных проверок №3 обязан самостоятельно принимать решения по вопросам: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z w:val="24"/>
          <w:szCs w:val="24"/>
        </w:rPr>
        <w:t>проведения  необходимого комплекса мероприятий налогового контроля в рамках камеральных налоговых проверок;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z w:val="24"/>
          <w:szCs w:val="24"/>
        </w:rPr>
        <w:t>требовать от налогоплательщиков и контрагентов представления документов, необходимых для осуществления налогового контроля;</w:t>
      </w:r>
    </w:p>
    <w:p w:rsid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z w:val="24"/>
          <w:szCs w:val="24"/>
        </w:rPr>
        <w:t>осуществлять замещение отсутствующих на рабочем месте работников отдела.</w:t>
      </w:r>
    </w:p>
    <w:p w:rsidR="00CF5D23" w:rsidRPr="00CE4E62" w:rsidRDefault="00CF5D23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F5D23" w:rsidRDefault="00CE4E62" w:rsidP="00CF5D23">
      <w:pPr>
        <w:pStyle w:val="a3"/>
        <w:widowControl w:val="0"/>
        <w:spacing w:after="0"/>
        <w:ind w:left="567" w:right="70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F5D23">
        <w:rPr>
          <w:rFonts w:ascii="Times New Roman" w:hAnsi="Times New Roman"/>
          <w:b/>
          <w:color w:val="000000" w:themeColor="text1"/>
          <w:sz w:val="24"/>
          <w:szCs w:val="24"/>
        </w:rPr>
        <w:t>V. Перечень вопросов, по которым старший государственный налоговый инспектор</w:t>
      </w:r>
      <w:r w:rsidR="00CF5D2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CF5D23">
        <w:rPr>
          <w:rFonts w:ascii="Times New Roman" w:hAnsi="Times New Roman"/>
          <w:b/>
          <w:color w:val="000000" w:themeColor="text1"/>
          <w:sz w:val="24"/>
          <w:szCs w:val="24"/>
        </w:rPr>
        <w:t>отдела камеральных проверок №3 вправе или обязан участвовать при подготовке проектов</w:t>
      </w:r>
      <w:r w:rsidR="00CF5D23" w:rsidRPr="00CF5D2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CF5D23">
        <w:rPr>
          <w:rFonts w:ascii="Times New Roman" w:hAnsi="Times New Roman"/>
          <w:b/>
          <w:color w:val="000000" w:themeColor="text1"/>
          <w:sz w:val="24"/>
          <w:szCs w:val="24"/>
        </w:rPr>
        <w:t xml:space="preserve">нормативных правовых актов и (или) проектов </w:t>
      </w:r>
      <w:r w:rsidR="00CF5D2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</w:p>
    <w:p w:rsidR="00CE4E62" w:rsidRPr="00CF5D23" w:rsidRDefault="00CF5D23" w:rsidP="00CF5D23">
      <w:pPr>
        <w:pStyle w:val="a3"/>
        <w:widowControl w:val="0"/>
        <w:spacing w:after="0"/>
        <w:ind w:left="567" w:right="70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          </w:t>
      </w:r>
      <w:r w:rsidR="00CE4E62" w:rsidRPr="00CF5D23">
        <w:rPr>
          <w:rFonts w:ascii="Times New Roman" w:hAnsi="Times New Roman"/>
          <w:b/>
          <w:color w:val="000000" w:themeColor="text1"/>
          <w:sz w:val="24"/>
          <w:szCs w:val="24"/>
        </w:rPr>
        <w:t>управленческих и иных решений</w:t>
      </w:r>
    </w:p>
    <w:p w:rsidR="00CE4E62" w:rsidRPr="00CF5D23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E4E62" w:rsidRPr="00CE4E62" w:rsidRDefault="00E3247F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</w:t>
      </w:r>
      <w:r w:rsidR="00CE4E62" w:rsidRPr="00CE4E62">
        <w:rPr>
          <w:rFonts w:ascii="Times New Roman" w:hAnsi="Times New Roman"/>
          <w:color w:val="000000" w:themeColor="text1"/>
          <w:sz w:val="24"/>
          <w:szCs w:val="24"/>
        </w:rPr>
        <w:t>14. Старший государственный налоговый инспектор отдела камеральных проверок №3 в соответствии со своей компетенцией вправе участвовать в подготовке (обсуждении) следующих проектов: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z w:val="24"/>
          <w:szCs w:val="24"/>
        </w:rPr>
        <w:t xml:space="preserve">В пределах функциональной компетенции принимает участие в подготовке нормативных актов и (или) проектов управленческих и иных решений в части методического, организационного и информационного обеспечения подготовки соответствующих документов по вопросам, входящим в компетенцию отдела камеральных проверок №3.    </w:t>
      </w:r>
    </w:p>
    <w:p w:rsidR="00CE4E62" w:rsidRPr="00CE4E62" w:rsidRDefault="00E3247F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</w:t>
      </w:r>
      <w:r w:rsidR="00CE4E62" w:rsidRPr="00CE4E62">
        <w:rPr>
          <w:rFonts w:ascii="Times New Roman" w:hAnsi="Times New Roman"/>
          <w:color w:val="000000" w:themeColor="text1"/>
          <w:sz w:val="24"/>
          <w:szCs w:val="24"/>
        </w:rPr>
        <w:t>15. Старший государственный налоговый инспектор отдела камеральных поверок №3 в соответствии со своей компетенцией обязан участвовать в подготовке (обсуждении) следующих проектов:</w:t>
      </w:r>
    </w:p>
    <w:p w:rsidR="00CE4E62" w:rsidRPr="00CE4E62" w:rsidRDefault="00E3247F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</w:t>
      </w:r>
      <w:r w:rsidR="00CE4E62" w:rsidRPr="00CE4E62">
        <w:rPr>
          <w:rFonts w:ascii="Times New Roman" w:hAnsi="Times New Roman"/>
          <w:color w:val="000000" w:themeColor="text1"/>
          <w:sz w:val="24"/>
          <w:szCs w:val="24"/>
        </w:rPr>
        <w:t>положений об инспекции и отделе;</w:t>
      </w:r>
    </w:p>
    <w:p w:rsidR="00CE4E62" w:rsidRPr="00CE4E62" w:rsidRDefault="00E3247F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</w:t>
      </w:r>
      <w:r w:rsidR="00CE4E62" w:rsidRPr="00CE4E62">
        <w:rPr>
          <w:rFonts w:ascii="Times New Roman" w:hAnsi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CE4E62" w:rsidRPr="00CE4E62" w:rsidRDefault="00E3247F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</w:t>
      </w:r>
      <w:r w:rsidR="00CE4E62" w:rsidRPr="00CE4E62">
        <w:rPr>
          <w:rFonts w:ascii="Times New Roman" w:hAnsi="Times New Roman"/>
          <w:color w:val="000000" w:themeColor="text1"/>
          <w:sz w:val="24"/>
          <w:szCs w:val="24"/>
        </w:rPr>
        <w:t>иных актов по поручению руководства инспекции.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E4E62" w:rsidRPr="00E3247F" w:rsidRDefault="00CE4E62" w:rsidP="00E3247F">
      <w:pPr>
        <w:pStyle w:val="a3"/>
        <w:widowControl w:val="0"/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3247F">
        <w:rPr>
          <w:rFonts w:ascii="Times New Roman" w:hAnsi="Times New Roman"/>
          <w:b/>
          <w:color w:val="000000" w:themeColor="text1"/>
          <w:sz w:val="24"/>
          <w:szCs w:val="24"/>
        </w:rPr>
        <w:t>VI. Сроки и процедуры подготовки, рассмотрения проектов</w:t>
      </w:r>
    </w:p>
    <w:p w:rsidR="00CE4E62" w:rsidRPr="00E3247F" w:rsidRDefault="00CE4E62" w:rsidP="00E3247F">
      <w:pPr>
        <w:pStyle w:val="a3"/>
        <w:widowControl w:val="0"/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3247F">
        <w:rPr>
          <w:rFonts w:ascii="Times New Roman" w:hAnsi="Times New Roman"/>
          <w:b/>
          <w:color w:val="000000" w:themeColor="text1"/>
          <w:sz w:val="24"/>
          <w:szCs w:val="24"/>
        </w:rPr>
        <w:t>управленческих и иных решений, порядок согласования и</w:t>
      </w:r>
    </w:p>
    <w:p w:rsidR="00CE4E62" w:rsidRPr="00E3247F" w:rsidRDefault="00CE4E62" w:rsidP="00E3247F">
      <w:pPr>
        <w:pStyle w:val="a3"/>
        <w:widowControl w:val="0"/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3247F">
        <w:rPr>
          <w:rFonts w:ascii="Times New Roman" w:hAnsi="Times New Roman"/>
          <w:b/>
          <w:color w:val="000000" w:themeColor="text1"/>
          <w:sz w:val="24"/>
          <w:szCs w:val="24"/>
        </w:rPr>
        <w:t>принятия данных решений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E4E62" w:rsidRPr="00CE4E62" w:rsidRDefault="00392228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</w:t>
      </w:r>
      <w:r w:rsidR="00CE4E62" w:rsidRPr="00CE4E62">
        <w:rPr>
          <w:rFonts w:ascii="Times New Roman" w:hAnsi="Times New Roman"/>
          <w:color w:val="000000" w:themeColor="text1"/>
          <w:sz w:val="24"/>
          <w:szCs w:val="24"/>
        </w:rPr>
        <w:t>16. В соответствии со своими должностными обязанностями старший государственный налоговый инспектор отдела камеральных проверок №3 принимает решения в сроки, установленные законодательными и иными нормативными правовыми актами Российской Федерации.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E4E62" w:rsidRPr="00392228" w:rsidRDefault="00CE4E62" w:rsidP="00392228">
      <w:pPr>
        <w:pStyle w:val="a3"/>
        <w:widowControl w:val="0"/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92228">
        <w:rPr>
          <w:rFonts w:ascii="Times New Roman" w:hAnsi="Times New Roman"/>
          <w:b/>
          <w:color w:val="000000" w:themeColor="text1"/>
          <w:sz w:val="24"/>
          <w:szCs w:val="24"/>
        </w:rPr>
        <w:t>VII. Порядок служебного взаимодействия</w:t>
      </w:r>
    </w:p>
    <w:p w:rsidR="00CE4E62" w:rsidRPr="00392228" w:rsidRDefault="00CE4E62" w:rsidP="00392228">
      <w:pPr>
        <w:pStyle w:val="a3"/>
        <w:widowControl w:val="0"/>
        <w:tabs>
          <w:tab w:val="left" w:pos="2686"/>
        </w:tabs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E4E62" w:rsidRPr="00CE4E62" w:rsidRDefault="00392228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</w:t>
      </w:r>
      <w:r w:rsidR="00CE4E62" w:rsidRPr="00CE4E62">
        <w:rPr>
          <w:rFonts w:ascii="Times New Roman" w:hAnsi="Times New Roman"/>
          <w:color w:val="000000" w:themeColor="text1"/>
          <w:sz w:val="24"/>
          <w:szCs w:val="24"/>
        </w:rPr>
        <w:t xml:space="preserve">17. </w:t>
      </w:r>
      <w:proofErr w:type="gramStart"/>
      <w:r w:rsidR="00CE4E62" w:rsidRPr="00CE4E62">
        <w:rPr>
          <w:rFonts w:ascii="Times New Roman" w:hAnsi="Times New Roman"/>
          <w:color w:val="000000" w:themeColor="text1"/>
          <w:sz w:val="24"/>
          <w:szCs w:val="24"/>
        </w:rPr>
        <w:t xml:space="preserve">Взаимодействие старшего государственного налогового инспектора отдела камеральных </w:t>
      </w:r>
      <w:r w:rsidR="00CE4E62" w:rsidRPr="00CE4E62">
        <w:rPr>
          <w:rFonts w:ascii="Times New Roman" w:hAnsi="Times New Roman"/>
          <w:color w:val="000000" w:themeColor="text1"/>
          <w:sz w:val="24"/>
          <w:szCs w:val="24"/>
        </w:rPr>
        <w:lastRenderedPageBreak/>
        <w:t>проверок №3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г. 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="00CE4E62" w:rsidRPr="00CE4E6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="00CE4E62" w:rsidRPr="00CE4E62">
        <w:rPr>
          <w:rFonts w:ascii="Times New Roman" w:hAnsi="Times New Roman"/>
          <w:color w:val="000000" w:themeColor="text1"/>
          <w:sz w:val="24"/>
          <w:szCs w:val="24"/>
        </w:rPr>
        <w:t>Российской Федерации, 2002, № 33, ст.3196; 2009, №29, ст.3658),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E4E62" w:rsidRPr="00392228" w:rsidRDefault="00CE4E62" w:rsidP="00392228">
      <w:pPr>
        <w:pStyle w:val="a3"/>
        <w:widowControl w:val="0"/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92228">
        <w:rPr>
          <w:rFonts w:ascii="Times New Roman" w:hAnsi="Times New Roman"/>
          <w:b/>
          <w:color w:val="000000" w:themeColor="text1"/>
          <w:sz w:val="24"/>
          <w:szCs w:val="24"/>
        </w:rPr>
        <w:t>VIII. Перечень государственных услуг, оказываемых гражданам и</w:t>
      </w:r>
    </w:p>
    <w:p w:rsidR="00CE4E62" w:rsidRPr="00392228" w:rsidRDefault="00CE4E62" w:rsidP="00392228">
      <w:pPr>
        <w:pStyle w:val="a3"/>
        <w:widowControl w:val="0"/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92228">
        <w:rPr>
          <w:rFonts w:ascii="Times New Roman" w:hAnsi="Times New Roman"/>
          <w:b/>
          <w:color w:val="000000" w:themeColor="text1"/>
          <w:sz w:val="24"/>
          <w:szCs w:val="24"/>
        </w:rPr>
        <w:t>организациям в соответствии с административным регламентом</w:t>
      </w:r>
    </w:p>
    <w:p w:rsidR="00CE4E62" w:rsidRPr="00392228" w:rsidRDefault="00CE4E62" w:rsidP="00392228">
      <w:pPr>
        <w:pStyle w:val="a3"/>
        <w:widowControl w:val="0"/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92228">
        <w:rPr>
          <w:rFonts w:ascii="Times New Roman" w:hAnsi="Times New Roman"/>
          <w:b/>
          <w:color w:val="000000" w:themeColor="text1"/>
          <w:sz w:val="24"/>
          <w:szCs w:val="24"/>
        </w:rPr>
        <w:t>Инспекции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E4E62" w:rsidRPr="00CE4E62" w:rsidRDefault="00392228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</w:t>
      </w:r>
      <w:r w:rsidR="00CE4E62" w:rsidRPr="00CE4E62">
        <w:rPr>
          <w:rFonts w:ascii="Times New Roman" w:hAnsi="Times New Roman"/>
          <w:color w:val="000000" w:themeColor="text1"/>
          <w:sz w:val="24"/>
          <w:szCs w:val="24"/>
        </w:rPr>
        <w:t>18. Старший государственный налоговый инспектор отдела камеральных проверок №3 государственные услуги не оказывает.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E4E62" w:rsidRPr="00392228" w:rsidRDefault="00CE4E62" w:rsidP="00392228">
      <w:pPr>
        <w:pStyle w:val="a3"/>
        <w:widowControl w:val="0"/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92228">
        <w:rPr>
          <w:rFonts w:ascii="Times New Roman" w:hAnsi="Times New Roman"/>
          <w:b/>
          <w:color w:val="000000" w:themeColor="text1"/>
          <w:sz w:val="24"/>
          <w:szCs w:val="24"/>
        </w:rPr>
        <w:t>IX. Показатели эффективности и результативности</w:t>
      </w:r>
    </w:p>
    <w:p w:rsidR="00CE4E62" w:rsidRPr="00392228" w:rsidRDefault="00CE4E62" w:rsidP="00392228">
      <w:pPr>
        <w:pStyle w:val="a3"/>
        <w:widowControl w:val="0"/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92228">
        <w:rPr>
          <w:rFonts w:ascii="Times New Roman" w:hAnsi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CE4E62" w:rsidRPr="00CE4E62" w:rsidRDefault="00392228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</w:t>
      </w:r>
      <w:r w:rsidR="00CE4E62" w:rsidRPr="00CE4E62">
        <w:rPr>
          <w:rFonts w:ascii="Times New Roman" w:hAnsi="Times New Roman"/>
          <w:color w:val="000000" w:themeColor="text1"/>
          <w:sz w:val="24"/>
          <w:szCs w:val="24"/>
        </w:rPr>
        <w:t>19. Эффективность и результативность профессиональной служебной деятельности старшего государственного налогового инспектора отдела камеральных проверок №3 оценивается по следующим показателям: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z w:val="24"/>
          <w:szCs w:val="24"/>
        </w:rPr>
        <w:t>осознанию ответственности за последствия своих действий, принимаемых решений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07047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z w:val="24"/>
          <w:szCs w:val="24"/>
        </w:rPr>
        <w:t xml:space="preserve">Начальник отдела 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z w:val="24"/>
          <w:szCs w:val="24"/>
        </w:rPr>
        <w:t>камеральных проверок №3</w:t>
      </w:r>
      <w:r w:rsidR="00C07047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</w:t>
      </w:r>
      <w:r w:rsidRPr="00CE4E62">
        <w:rPr>
          <w:rFonts w:ascii="Times New Roman" w:hAnsi="Times New Roman"/>
          <w:color w:val="000000" w:themeColor="text1"/>
          <w:sz w:val="24"/>
          <w:szCs w:val="24"/>
        </w:rPr>
        <w:t xml:space="preserve"> __________                                Булгакова Г.Б.</w:t>
      </w:r>
    </w:p>
    <w:p w:rsidR="00CE4E62" w:rsidRPr="00C07047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</w:rPr>
      </w:pPr>
      <w:r w:rsidRPr="00CE4E62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</w:t>
      </w:r>
      <w:r w:rsidRPr="00C07047">
        <w:rPr>
          <w:rFonts w:ascii="Times New Roman" w:hAnsi="Times New Roman"/>
          <w:color w:val="000000" w:themeColor="text1"/>
        </w:rPr>
        <w:t>(подпись)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83ADC" w:rsidRDefault="00383ADC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83ADC" w:rsidRDefault="00383ADC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383ADC" w:rsidSect="001B4A6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22F"/>
    <w:rsid w:val="00007A19"/>
    <w:rsid w:val="000304BA"/>
    <w:rsid w:val="00040FED"/>
    <w:rsid w:val="00041D9B"/>
    <w:rsid w:val="0004510F"/>
    <w:rsid w:val="00046F3F"/>
    <w:rsid w:val="0006112D"/>
    <w:rsid w:val="000622AD"/>
    <w:rsid w:val="00064A48"/>
    <w:rsid w:val="00075247"/>
    <w:rsid w:val="00081789"/>
    <w:rsid w:val="000852E8"/>
    <w:rsid w:val="00092B79"/>
    <w:rsid w:val="00097DE2"/>
    <w:rsid w:val="000B21A4"/>
    <w:rsid w:val="000B4265"/>
    <w:rsid w:val="000B4A2A"/>
    <w:rsid w:val="000B5E00"/>
    <w:rsid w:val="000C3E1E"/>
    <w:rsid w:val="000C6775"/>
    <w:rsid w:val="000C719B"/>
    <w:rsid w:val="000E1608"/>
    <w:rsid w:val="00100ECF"/>
    <w:rsid w:val="001024F5"/>
    <w:rsid w:val="0011505C"/>
    <w:rsid w:val="00116071"/>
    <w:rsid w:val="00126CC1"/>
    <w:rsid w:val="0014191F"/>
    <w:rsid w:val="00144423"/>
    <w:rsid w:val="00146313"/>
    <w:rsid w:val="00151509"/>
    <w:rsid w:val="001562DE"/>
    <w:rsid w:val="00156AE1"/>
    <w:rsid w:val="00163364"/>
    <w:rsid w:val="00176343"/>
    <w:rsid w:val="00176CF3"/>
    <w:rsid w:val="001A1388"/>
    <w:rsid w:val="001A25DD"/>
    <w:rsid w:val="001A67DB"/>
    <w:rsid w:val="001B4A63"/>
    <w:rsid w:val="001D114F"/>
    <w:rsid w:val="001D23DB"/>
    <w:rsid w:val="001E2344"/>
    <w:rsid w:val="001E4846"/>
    <w:rsid w:val="001E6649"/>
    <w:rsid w:val="001F5C3B"/>
    <w:rsid w:val="001F79B0"/>
    <w:rsid w:val="002057ED"/>
    <w:rsid w:val="00211007"/>
    <w:rsid w:val="002123FB"/>
    <w:rsid w:val="0021723B"/>
    <w:rsid w:val="00222A59"/>
    <w:rsid w:val="00224C82"/>
    <w:rsid w:val="00240562"/>
    <w:rsid w:val="00247AB3"/>
    <w:rsid w:val="00252963"/>
    <w:rsid w:val="00255ABF"/>
    <w:rsid w:val="00262BC3"/>
    <w:rsid w:val="0026622F"/>
    <w:rsid w:val="00270923"/>
    <w:rsid w:val="00273248"/>
    <w:rsid w:val="00280384"/>
    <w:rsid w:val="002842F3"/>
    <w:rsid w:val="00285438"/>
    <w:rsid w:val="002A31E9"/>
    <w:rsid w:val="002A354D"/>
    <w:rsid w:val="002A3971"/>
    <w:rsid w:val="002B0880"/>
    <w:rsid w:val="002B63D8"/>
    <w:rsid w:val="002C239E"/>
    <w:rsid w:val="002D4DB9"/>
    <w:rsid w:val="002D5DF3"/>
    <w:rsid w:val="002D6E41"/>
    <w:rsid w:val="002F1E3D"/>
    <w:rsid w:val="003112B2"/>
    <w:rsid w:val="00317E5E"/>
    <w:rsid w:val="003358B6"/>
    <w:rsid w:val="003615C6"/>
    <w:rsid w:val="003650B6"/>
    <w:rsid w:val="00370C39"/>
    <w:rsid w:val="003738C2"/>
    <w:rsid w:val="00374382"/>
    <w:rsid w:val="003807B8"/>
    <w:rsid w:val="00383ADC"/>
    <w:rsid w:val="00390CAD"/>
    <w:rsid w:val="00392228"/>
    <w:rsid w:val="00397576"/>
    <w:rsid w:val="003A05DE"/>
    <w:rsid w:val="003B0C44"/>
    <w:rsid w:val="003C3F2A"/>
    <w:rsid w:val="003C4239"/>
    <w:rsid w:val="003E0FDE"/>
    <w:rsid w:val="003E2234"/>
    <w:rsid w:val="003E415D"/>
    <w:rsid w:val="00404280"/>
    <w:rsid w:val="0040603C"/>
    <w:rsid w:val="00407E38"/>
    <w:rsid w:val="00415EA3"/>
    <w:rsid w:val="00420C86"/>
    <w:rsid w:val="00426247"/>
    <w:rsid w:val="004270F6"/>
    <w:rsid w:val="00433468"/>
    <w:rsid w:val="004376DE"/>
    <w:rsid w:val="00440C0D"/>
    <w:rsid w:val="00442253"/>
    <w:rsid w:val="00442D98"/>
    <w:rsid w:val="00455C5D"/>
    <w:rsid w:val="0047433F"/>
    <w:rsid w:val="00474777"/>
    <w:rsid w:val="00476A97"/>
    <w:rsid w:val="00490D5C"/>
    <w:rsid w:val="004950ED"/>
    <w:rsid w:val="004A4450"/>
    <w:rsid w:val="004A4AEA"/>
    <w:rsid w:val="004C4061"/>
    <w:rsid w:val="004C78E4"/>
    <w:rsid w:val="004D615B"/>
    <w:rsid w:val="004F4917"/>
    <w:rsid w:val="004F55BD"/>
    <w:rsid w:val="004F7CF7"/>
    <w:rsid w:val="005151A8"/>
    <w:rsid w:val="00517A98"/>
    <w:rsid w:val="00517ADD"/>
    <w:rsid w:val="00525F4C"/>
    <w:rsid w:val="0052652C"/>
    <w:rsid w:val="005428B2"/>
    <w:rsid w:val="0055275B"/>
    <w:rsid w:val="00554F3E"/>
    <w:rsid w:val="00556F9C"/>
    <w:rsid w:val="00561B20"/>
    <w:rsid w:val="00574FB7"/>
    <w:rsid w:val="005913B0"/>
    <w:rsid w:val="00594657"/>
    <w:rsid w:val="005A0B1B"/>
    <w:rsid w:val="005A62BA"/>
    <w:rsid w:val="005C19AD"/>
    <w:rsid w:val="005D028F"/>
    <w:rsid w:val="005D3BEE"/>
    <w:rsid w:val="005D442F"/>
    <w:rsid w:val="005E04B8"/>
    <w:rsid w:val="005E1682"/>
    <w:rsid w:val="005E50F7"/>
    <w:rsid w:val="005F6AE7"/>
    <w:rsid w:val="00627BF4"/>
    <w:rsid w:val="00630B87"/>
    <w:rsid w:val="00635EA4"/>
    <w:rsid w:val="00654E5D"/>
    <w:rsid w:val="00666645"/>
    <w:rsid w:val="00666948"/>
    <w:rsid w:val="00676D1D"/>
    <w:rsid w:val="006814E2"/>
    <w:rsid w:val="00682782"/>
    <w:rsid w:val="006845B5"/>
    <w:rsid w:val="00692B26"/>
    <w:rsid w:val="00695DFC"/>
    <w:rsid w:val="006A399E"/>
    <w:rsid w:val="006A4AB9"/>
    <w:rsid w:val="006B5BFF"/>
    <w:rsid w:val="006E6E3A"/>
    <w:rsid w:val="006E6FBC"/>
    <w:rsid w:val="007043D0"/>
    <w:rsid w:val="007134AD"/>
    <w:rsid w:val="00725901"/>
    <w:rsid w:val="00743099"/>
    <w:rsid w:val="00743328"/>
    <w:rsid w:val="00745743"/>
    <w:rsid w:val="00752749"/>
    <w:rsid w:val="00784C9F"/>
    <w:rsid w:val="007A400D"/>
    <w:rsid w:val="007A54C3"/>
    <w:rsid w:val="007C5B66"/>
    <w:rsid w:val="007C7189"/>
    <w:rsid w:val="007D3641"/>
    <w:rsid w:val="007E2307"/>
    <w:rsid w:val="007E5DA7"/>
    <w:rsid w:val="00802578"/>
    <w:rsid w:val="0080464B"/>
    <w:rsid w:val="0081041E"/>
    <w:rsid w:val="00810BF9"/>
    <w:rsid w:val="00814F90"/>
    <w:rsid w:val="00833D72"/>
    <w:rsid w:val="0085687E"/>
    <w:rsid w:val="00857566"/>
    <w:rsid w:val="00863AD5"/>
    <w:rsid w:val="00867932"/>
    <w:rsid w:val="00874F49"/>
    <w:rsid w:val="008757BC"/>
    <w:rsid w:val="0087749C"/>
    <w:rsid w:val="00877D62"/>
    <w:rsid w:val="00890F80"/>
    <w:rsid w:val="00891B8D"/>
    <w:rsid w:val="00892C6F"/>
    <w:rsid w:val="008B3EB9"/>
    <w:rsid w:val="008C04E5"/>
    <w:rsid w:val="008C74A7"/>
    <w:rsid w:val="008D1BCE"/>
    <w:rsid w:val="008E3BFB"/>
    <w:rsid w:val="008E6FFE"/>
    <w:rsid w:val="008F2179"/>
    <w:rsid w:val="00902357"/>
    <w:rsid w:val="00931924"/>
    <w:rsid w:val="00940977"/>
    <w:rsid w:val="00942064"/>
    <w:rsid w:val="00961A27"/>
    <w:rsid w:val="0096531B"/>
    <w:rsid w:val="00977E41"/>
    <w:rsid w:val="009819DF"/>
    <w:rsid w:val="00982B89"/>
    <w:rsid w:val="00986D88"/>
    <w:rsid w:val="00992DC2"/>
    <w:rsid w:val="009A7D30"/>
    <w:rsid w:val="009B2D13"/>
    <w:rsid w:val="009D53B4"/>
    <w:rsid w:val="009D6620"/>
    <w:rsid w:val="009E4705"/>
    <w:rsid w:val="00A2205A"/>
    <w:rsid w:val="00A4032E"/>
    <w:rsid w:val="00A436D7"/>
    <w:rsid w:val="00A60CB2"/>
    <w:rsid w:val="00A63DE3"/>
    <w:rsid w:val="00A84137"/>
    <w:rsid w:val="00A91313"/>
    <w:rsid w:val="00A92B29"/>
    <w:rsid w:val="00AB6851"/>
    <w:rsid w:val="00AB7220"/>
    <w:rsid w:val="00AD0C40"/>
    <w:rsid w:val="00AD0EF0"/>
    <w:rsid w:val="00AD1BCB"/>
    <w:rsid w:val="00AE2FDC"/>
    <w:rsid w:val="00AE4F8C"/>
    <w:rsid w:val="00AE6F9F"/>
    <w:rsid w:val="00AE7FB7"/>
    <w:rsid w:val="00B17F2D"/>
    <w:rsid w:val="00B23A8D"/>
    <w:rsid w:val="00B34F3D"/>
    <w:rsid w:val="00B372DC"/>
    <w:rsid w:val="00B44C30"/>
    <w:rsid w:val="00B64EB3"/>
    <w:rsid w:val="00B6716C"/>
    <w:rsid w:val="00B73220"/>
    <w:rsid w:val="00B7462C"/>
    <w:rsid w:val="00B7588F"/>
    <w:rsid w:val="00B76E1F"/>
    <w:rsid w:val="00B9049F"/>
    <w:rsid w:val="00B94488"/>
    <w:rsid w:val="00BA763A"/>
    <w:rsid w:val="00BC58A3"/>
    <w:rsid w:val="00BC62FF"/>
    <w:rsid w:val="00BF64E5"/>
    <w:rsid w:val="00C07047"/>
    <w:rsid w:val="00C2545B"/>
    <w:rsid w:val="00C268D8"/>
    <w:rsid w:val="00C37670"/>
    <w:rsid w:val="00C52EE3"/>
    <w:rsid w:val="00C770A9"/>
    <w:rsid w:val="00C858FA"/>
    <w:rsid w:val="00C92D89"/>
    <w:rsid w:val="00C93A3B"/>
    <w:rsid w:val="00CB268E"/>
    <w:rsid w:val="00CB2F83"/>
    <w:rsid w:val="00CB4FF5"/>
    <w:rsid w:val="00CC06F5"/>
    <w:rsid w:val="00CD6E96"/>
    <w:rsid w:val="00CE4E62"/>
    <w:rsid w:val="00CF5D23"/>
    <w:rsid w:val="00D01C71"/>
    <w:rsid w:val="00D03871"/>
    <w:rsid w:val="00D260BA"/>
    <w:rsid w:val="00D34B56"/>
    <w:rsid w:val="00D37DA6"/>
    <w:rsid w:val="00D432E2"/>
    <w:rsid w:val="00D46ED9"/>
    <w:rsid w:val="00D55C73"/>
    <w:rsid w:val="00D56842"/>
    <w:rsid w:val="00D70666"/>
    <w:rsid w:val="00D750D4"/>
    <w:rsid w:val="00D8757B"/>
    <w:rsid w:val="00D93952"/>
    <w:rsid w:val="00D95AD7"/>
    <w:rsid w:val="00DD0E1F"/>
    <w:rsid w:val="00DD681A"/>
    <w:rsid w:val="00DE35F7"/>
    <w:rsid w:val="00E0332E"/>
    <w:rsid w:val="00E1163D"/>
    <w:rsid w:val="00E1672C"/>
    <w:rsid w:val="00E22C04"/>
    <w:rsid w:val="00E22DEF"/>
    <w:rsid w:val="00E27AD7"/>
    <w:rsid w:val="00E3247F"/>
    <w:rsid w:val="00E56D73"/>
    <w:rsid w:val="00E756F2"/>
    <w:rsid w:val="00E76A5D"/>
    <w:rsid w:val="00E81F63"/>
    <w:rsid w:val="00EA1558"/>
    <w:rsid w:val="00EC5A0D"/>
    <w:rsid w:val="00EC73D9"/>
    <w:rsid w:val="00EF0607"/>
    <w:rsid w:val="00F00C62"/>
    <w:rsid w:val="00F103CB"/>
    <w:rsid w:val="00F16E73"/>
    <w:rsid w:val="00F35939"/>
    <w:rsid w:val="00F6465C"/>
    <w:rsid w:val="00F76BED"/>
    <w:rsid w:val="00F906ED"/>
    <w:rsid w:val="00F90855"/>
    <w:rsid w:val="00FC1E00"/>
    <w:rsid w:val="00FD414E"/>
    <w:rsid w:val="00FD4A76"/>
    <w:rsid w:val="00FD4DC2"/>
    <w:rsid w:val="00FE1C59"/>
    <w:rsid w:val="00FE1E1F"/>
    <w:rsid w:val="00FF4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2F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662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6622F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annotation text"/>
    <w:basedOn w:val="a"/>
    <w:link w:val="a4"/>
    <w:uiPriority w:val="99"/>
    <w:rsid w:val="0026622F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26622F"/>
    <w:rPr>
      <w:rFonts w:ascii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uiPriority w:val="99"/>
    <w:rsid w:val="00D03871"/>
    <w:pPr>
      <w:widowControl w:val="0"/>
      <w:spacing w:before="0" w:line="240" w:lineRule="auto"/>
      <w:jc w:val="center"/>
    </w:pPr>
    <w:rPr>
      <w:rFonts w:ascii="Times New Roman" w:hAnsi="Times New Roman"/>
      <w:bCs w:val="0"/>
      <w:color w:val="FF0000"/>
    </w:rPr>
  </w:style>
  <w:style w:type="paragraph" w:styleId="a6">
    <w:name w:val="Balloon Text"/>
    <w:basedOn w:val="a"/>
    <w:link w:val="a7"/>
    <w:uiPriority w:val="99"/>
    <w:semiHidden/>
    <w:unhideWhenUsed/>
    <w:rsid w:val="00C07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704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2F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662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6622F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annotation text"/>
    <w:basedOn w:val="a"/>
    <w:link w:val="a4"/>
    <w:uiPriority w:val="99"/>
    <w:rsid w:val="0026622F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26622F"/>
    <w:rPr>
      <w:rFonts w:ascii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uiPriority w:val="99"/>
    <w:rsid w:val="00D03871"/>
    <w:pPr>
      <w:widowControl w:val="0"/>
      <w:spacing w:before="0" w:line="240" w:lineRule="auto"/>
      <w:jc w:val="center"/>
    </w:pPr>
    <w:rPr>
      <w:rFonts w:ascii="Times New Roman" w:hAnsi="Times New Roman"/>
      <w:bCs w:val="0"/>
      <w:color w:val="FF0000"/>
    </w:rPr>
  </w:style>
  <w:style w:type="paragraph" w:styleId="a6">
    <w:name w:val="Balloon Text"/>
    <w:basedOn w:val="a"/>
    <w:link w:val="a7"/>
    <w:uiPriority w:val="99"/>
    <w:semiHidden/>
    <w:unhideWhenUsed/>
    <w:rsid w:val="00C07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704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15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3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3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74EA9-2AB5-48AC-A394-B30271306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640824B3</Template>
  <TotalTime>2</TotalTime>
  <Pages>6</Pages>
  <Words>2927</Words>
  <Characters>16686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</Company>
  <LinksUpToDate>false</LinksUpToDate>
  <CharactersWithSpaces>19574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6829-00-786</dc:creator>
  <cp:lastModifiedBy>Ветрова Любовь Ивановна</cp:lastModifiedBy>
  <cp:revision>2</cp:revision>
  <cp:lastPrinted>2018-02-19T07:01:00Z</cp:lastPrinted>
  <dcterms:created xsi:type="dcterms:W3CDTF">2018-02-27T11:32:00Z</dcterms:created>
  <dcterms:modified xsi:type="dcterms:W3CDTF">2018-02-27T11:32:00Z</dcterms:modified>
</cp:coreProperties>
</file>